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Warden’s Prayers Anglican Rosary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Cross/God Symbol:</w:t>
        <w:tab/>
        <w:tab/>
        <w:t xml:space="preserve">Lord’s Prayer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Invitatory Bead: </w:t>
        <w:tab/>
        <w:tab/>
        <w:t xml:space="preserve">We are St. Luke’s Episcopal Church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Nurtured in Jesus, we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welcome radically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serve gratefully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love abundantly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Cruciform Bead 1: </w:t>
        <w:tab/>
        <w:tab/>
        <w:t xml:space="preserve">For Clergy and Lay Ministers serving today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1 Week Beads: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7 ministers/leaders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Cruciform Bead 2:</w:t>
        <w:tab/>
        <w:tab/>
        <w:t xml:space="preserve">For those who are newer to St. Luke’s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2 Week Beads: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7 newcomers and recent attendees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Cruciform Bead 3:</w:t>
        <w:tab/>
        <w:tab/>
        <w:t xml:space="preserve">For those who need an extra measure of Christ’s presence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3 Week Beads: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7 on our prayer list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Cruciform Bead 4:</w:t>
        <w:tab/>
        <w:tab/>
        <w:t xml:space="preserve">For the work you are calling us into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4 Week Beads: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7 events, tasks, or other work on our hearts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Cruciform Bead:</w:t>
        <w:tab/>
        <w:t xml:space="preserve">That we may understand more fully Your call to us,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and for the strength to live into that call.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Invitatory Bead: </w:t>
        <w:tab/>
        <w:tab/>
        <w:t xml:space="preserve">We are St. Luke’s Episcopal Church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Nurtured in Jesus, we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welcome radically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serve gratefully</w:t>
      </w:r>
    </w:p>
    <w:p w:rsidR="00000000" w:rsidDel="00000000" w:rsidP="00000000" w:rsidRDefault="00000000" w:rsidRPr="00000000" w14:paraId="0000002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love abundantly.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Cross/God Symbol:</w:t>
        <w:tab/>
        <w:tab/>
        <w:t xml:space="preserve">Lord’s Prayer</w:t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